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2A2" w:rsidRPr="00D402A2" w:rsidRDefault="00D402A2" w:rsidP="00D402A2">
      <w:pPr>
        <w:jc w:val="center"/>
        <w:rPr>
          <w:rFonts w:ascii="Times New Roman" w:hAnsi="Times New Roman" w:cs="Times New Roman"/>
          <w:b/>
          <w:color w:val="FF0000"/>
          <w:sz w:val="48"/>
          <w:szCs w:val="48"/>
        </w:rPr>
      </w:pPr>
      <w:r w:rsidRPr="00D402A2">
        <w:rPr>
          <w:rFonts w:ascii="Times New Roman" w:hAnsi="Times New Roman" w:cs="Times New Roman"/>
          <w:b/>
          <w:color w:val="FF0000"/>
          <w:sz w:val="48"/>
          <w:szCs w:val="48"/>
        </w:rPr>
        <w:t>Нужно ли учить ребенка играть?</w:t>
      </w:r>
    </w:p>
    <w:p w:rsidR="00D402A2" w:rsidRPr="00D402A2" w:rsidRDefault="00D402A2" w:rsidP="00D402A2">
      <w:pPr>
        <w:ind w:firstLine="708"/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D402A2">
        <w:rPr>
          <w:rFonts w:ascii="Times New Roman" w:hAnsi="Times New Roman" w:cs="Times New Roman"/>
          <w:sz w:val="36"/>
          <w:szCs w:val="36"/>
        </w:rPr>
        <w:t xml:space="preserve">Дошкольный возраст является уникальным и решающим периодом развития ребенка, когда возникают основы личности, складывается воля и произвольное поведение, активно развивается воображение, творчество, общая инициативность. Однако все эти важнейшие качества формируются не в учебных занятиях, </w:t>
      </w:r>
      <w:r w:rsidRPr="00D402A2">
        <w:rPr>
          <w:rFonts w:ascii="Times New Roman" w:hAnsi="Times New Roman" w:cs="Times New Roman"/>
          <w:b/>
          <w:color w:val="FF0000"/>
          <w:sz w:val="36"/>
          <w:szCs w:val="36"/>
        </w:rPr>
        <w:t>а в ведущей и главной деятельности дошкольника – игре.</w:t>
      </w:r>
    </w:p>
    <w:p w:rsidR="00D402A2" w:rsidRPr="00D402A2" w:rsidRDefault="00D402A2" w:rsidP="00D402A2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D402A2">
        <w:rPr>
          <w:rFonts w:ascii="Times New Roman" w:hAnsi="Times New Roman" w:cs="Times New Roman"/>
          <w:sz w:val="36"/>
          <w:szCs w:val="36"/>
        </w:rPr>
        <w:t xml:space="preserve">Самое существенное изменение, которое отмечают не только психологи, но и большинство опытных дошкольных педагогов, заключается в том, что дети в детских садах стали меньше и хуже играть. Особенно сократились (и по количеству и по продолжительности) сюжетно-ролевые игры. Дошкольники практически не знают традиционных детских игр и не умеют играть. В качестве главной причины обычно называют недостаток времени на игру. Действительно, в большинстве детских садов режим дня перегружен различными занятиями и на свободную игру остается менее часа. Однако и этот час дети, по наблюдениям педагогов, не могут содержательно и спокойно играть – они возятся, дерутся, толкаются – поэтому воспитатели стремятся заполнить свободное время детей спокойными занятиями или прибегают к дисциплинарным воздействиям. При этом они констатируют, что дошкольники не умеют и не хотят играть. Это действительно так. Игра не возникает сама собой, а передается от одного поколения детей другому – от старших к младшим. В настоящее время эта связь детских поколений прервана (разновозрастные детские сообщества </w:t>
      </w:r>
      <w:r w:rsidRPr="00D402A2">
        <w:rPr>
          <w:rFonts w:ascii="Times New Roman" w:hAnsi="Times New Roman" w:cs="Times New Roman"/>
          <w:sz w:val="36"/>
          <w:szCs w:val="36"/>
        </w:rPr>
        <w:lastRenderedPageBreak/>
        <w:t>– в семье, во дворе, в квартире – встречаются лишь как исключение). Дети растут среди взрослых, а взрослым некогда играть, да они и не умеют этого делать и не считают важным. Если они и занимаются детьми, то учат их. В результате игра уходит из жизни дошкольников, а вместе с ней уходит и само детство.</w:t>
      </w:r>
    </w:p>
    <w:p w:rsidR="00D402A2" w:rsidRPr="00D402A2" w:rsidRDefault="00D402A2" w:rsidP="00D402A2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D402A2">
        <w:rPr>
          <w:rFonts w:ascii="Times New Roman" w:hAnsi="Times New Roman" w:cs="Times New Roman"/>
          <w:sz w:val="36"/>
          <w:szCs w:val="36"/>
        </w:rPr>
        <w:t>Сворачивание игры в дошкольном возрасте весьма печально отражается на общем психическом и личностном развитии детей. Как известно, именно в игре наиболее интенсивно развиваются мышление, эмоции, общение, воображение, сознание ребенка</w:t>
      </w:r>
      <w:r w:rsidRPr="00D402A2">
        <w:rPr>
          <w:rFonts w:ascii="Times New Roman" w:hAnsi="Times New Roman" w:cs="Times New Roman"/>
          <w:b/>
          <w:sz w:val="36"/>
          <w:szCs w:val="36"/>
        </w:rPr>
        <w:t xml:space="preserve">. Преимущество игры перед любой другой детской деятельностью заключается в том, что в ней ребенок сам, добровольно подчиняется определенным правилам </w:t>
      </w:r>
      <w:r w:rsidRPr="00D402A2">
        <w:rPr>
          <w:rFonts w:ascii="Times New Roman" w:hAnsi="Times New Roman" w:cs="Times New Roman"/>
          <w:sz w:val="36"/>
          <w:szCs w:val="36"/>
        </w:rPr>
        <w:t xml:space="preserve">(открытым или заданным в игровой роли), причем именно выполнение правил доставляет максимальное удовольствие. Это делает поведение ребенка осмысленным и осознанным, превращает его </w:t>
      </w:r>
      <w:proofErr w:type="gramStart"/>
      <w:r w:rsidRPr="00D402A2">
        <w:rPr>
          <w:rFonts w:ascii="Times New Roman" w:hAnsi="Times New Roman" w:cs="Times New Roman"/>
          <w:sz w:val="36"/>
          <w:szCs w:val="36"/>
        </w:rPr>
        <w:t>в</w:t>
      </w:r>
      <w:proofErr w:type="gramEnd"/>
      <w:r w:rsidRPr="00D402A2">
        <w:rPr>
          <w:rFonts w:ascii="Times New Roman" w:hAnsi="Times New Roman" w:cs="Times New Roman"/>
          <w:sz w:val="36"/>
          <w:szCs w:val="36"/>
        </w:rPr>
        <w:t xml:space="preserve"> волевое. Поэтому игра, оставаясь максимально свободной и привлекательной для ребенка деятельностью, становится школой произвольного поведения, учит его добиваться цели (пусть пока игровой), преодолевать свои импульсивные желания. Игра наводит порядок в голове ребенка, помогает ему понять себя и свое отношение к миру. </w:t>
      </w:r>
      <w:r w:rsidRPr="00D402A2">
        <w:rPr>
          <w:rFonts w:ascii="Times New Roman" w:hAnsi="Times New Roman" w:cs="Times New Roman"/>
          <w:b/>
          <w:color w:val="FF0000"/>
          <w:sz w:val="36"/>
          <w:szCs w:val="36"/>
        </w:rPr>
        <w:t>Это практически единственная область, где дошкольник может проявить свою инициативу и творческую активность.</w:t>
      </w:r>
      <w:r w:rsidRPr="00D402A2">
        <w:rPr>
          <w:rFonts w:ascii="Times New Roman" w:hAnsi="Times New Roman" w:cs="Times New Roman"/>
          <w:sz w:val="36"/>
          <w:szCs w:val="36"/>
        </w:rPr>
        <w:t xml:space="preserve"> И в то же время именно в игре дети учатся контролировать и оценивать себя, понимать, что они делают, и (наверное, это главное!) хотеть действовать правильно.</w:t>
      </w:r>
    </w:p>
    <w:p w:rsidR="00B12E90" w:rsidRPr="00D402A2" w:rsidRDefault="00D402A2" w:rsidP="00B12E90">
      <w:pPr>
        <w:jc w:val="both"/>
        <w:rPr>
          <w:rFonts w:ascii="Times New Roman" w:hAnsi="Times New Roman" w:cs="Times New Roman"/>
          <w:sz w:val="36"/>
          <w:szCs w:val="36"/>
        </w:rPr>
      </w:pPr>
      <w:r w:rsidRPr="00D402A2">
        <w:rPr>
          <w:rFonts w:ascii="Times New Roman" w:hAnsi="Times New Roman" w:cs="Times New Roman"/>
          <w:sz w:val="36"/>
          <w:szCs w:val="36"/>
        </w:rPr>
        <w:lastRenderedPageBreak/>
        <w:t xml:space="preserve">Отношение современных дошкольников к игре (а значит, и сама игровая деятельность) существенно изменились. </w:t>
      </w:r>
      <w:r w:rsidR="00D41A5B">
        <w:rPr>
          <w:rFonts w:ascii="Times New Roman" w:hAnsi="Times New Roman" w:cs="Times New Roman"/>
          <w:sz w:val="36"/>
          <w:szCs w:val="36"/>
        </w:rPr>
        <w:t>И</w:t>
      </w:r>
      <w:r w:rsidRPr="00D402A2">
        <w:rPr>
          <w:rFonts w:ascii="Times New Roman" w:hAnsi="Times New Roman" w:cs="Times New Roman"/>
          <w:sz w:val="36"/>
          <w:szCs w:val="36"/>
        </w:rPr>
        <w:t>з игры уходит «</w:t>
      </w:r>
      <w:proofErr w:type="spellStart"/>
      <w:r w:rsidRPr="00D402A2">
        <w:rPr>
          <w:rFonts w:ascii="Times New Roman" w:hAnsi="Times New Roman" w:cs="Times New Roman"/>
          <w:sz w:val="36"/>
          <w:szCs w:val="36"/>
        </w:rPr>
        <w:t>правилосообразность</w:t>
      </w:r>
      <w:proofErr w:type="spellEnd"/>
      <w:r w:rsidRPr="00D402A2">
        <w:rPr>
          <w:rFonts w:ascii="Times New Roman" w:hAnsi="Times New Roman" w:cs="Times New Roman"/>
          <w:sz w:val="36"/>
          <w:szCs w:val="36"/>
        </w:rPr>
        <w:t xml:space="preserve">»: дети в большинстве случаев не знают правил игры и не считают обязательным их выполнение. Они перестают соотносить свое поведение и свои желания с «идеей» – с образом идеального взрослого или образом правильного поведения. А ведь именно это самостоятельное регулирование своих действий превращает ребенка </w:t>
      </w:r>
      <w:proofErr w:type="gramStart"/>
      <w:r w:rsidRPr="00D402A2">
        <w:rPr>
          <w:rFonts w:ascii="Times New Roman" w:hAnsi="Times New Roman" w:cs="Times New Roman"/>
          <w:sz w:val="36"/>
          <w:szCs w:val="36"/>
        </w:rPr>
        <w:t>в</w:t>
      </w:r>
      <w:proofErr w:type="gramEnd"/>
      <w:r w:rsidRPr="00D402A2">
        <w:rPr>
          <w:rFonts w:ascii="Times New Roman" w:hAnsi="Times New Roman" w:cs="Times New Roman"/>
          <w:sz w:val="36"/>
          <w:szCs w:val="36"/>
        </w:rPr>
        <w:t xml:space="preserve"> </w:t>
      </w:r>
      <w:proofErr w:type="gramStart"/>
      <w:r w:rsidRPr="00D402A2">
        <w:rPr>
          <w:rFonts w:ascii="Times New Roman" w:hAnsi="Times New Roman" w:cs="Times New Roman"/>
          <w:sz w:val="36"/>
          <w:szCs w:val="36"/>
        </w:rPr>
        <w:t>сознательного</w:t>
      </w:r>
      <w:proofErr w:type="gramEnd"/>
      <w:r w:rsidRPr="00D402A2">
        <w:rPr>
          <w:rFonts w:ascii="Times New Roman" w:hAnsi="Times New Roman" w:cs="Times New Roman"/>
          <w:sz w:val="36"/>
          <w:szCs w:val="36"/>
        </w:rPr>
        <w:t xml:space="preserve"> субъекта своей жизни, делает его поведение осознанным и произвольным. Конечно, это не означает, что современные дети не овладевают правилами поведения – бытовыми, учебными, коммуникативными, дорожного движения и пр. Однако</w:t>
      </w:r>
      <w:proofErr w:type="gramStart"/>
      <w:r w:rsidRPr="00D402A2">
        <w:rPr>
          <w:rFonts w:ascii="Times New Roman" w:hAnsi="Times New Roman" w:cs="Times New Roman"/>
          <w:sz w:val="36"/>
          <w:szCs w:val="36"/>
        </w:rPr>
        <w:t>,</w:t>
      </w:r>
      <w:proofErr w:type="gramEnd"/>
      <w:r w:rsidRPr="00D402A2">
        <w:rPr>
          <w:rFonts w:ascii="Times New Roman" w:hAnsi="Times New Roman" w:cs="Times New Roman"/>
          <w:sz w:val="36"/>
          <w:szCs w:val="36"/>
        </w:rPr>
        <w:t xml:space="preserve"> эти правила исходят извне, со стороны взрослых, а ребенок вынужден принимать их и приспосабливаться к ним. Главное преимущество игровых правил заключается в том, что они добровольно и ответственно принимаются (или порождаются) самими детьми, поэтому в них представление о том, что и как надо делать, слиты с желаниями и эмоциями. В развитой форме игры дети сами хотят действовать правильно. Уход таких правил из игры может свидетельствовать о том, что у современных детей </w:t>
      </w:r>
      <w:r w:rsidRPr="00D402A2">
        <w:rPr>
          <w:rFonts w:ascii="Times New Roman" w:hAnsi="Times New Roman" w:cs="Times New Roman"/>
          <w:b/>
          <w:sz w:val="36"/>
          <w:szCs w:val="36"/>
        </w:rPr>
        <w:t>игра перестает быть «школой произвольного поведения»,</w:t>
      </w:r>
      <w:r w:rsidRPr="00D402A2">
        <w:rPr>
          <w:rFonts w:ascii="Times New Roman" w:hAnsi="Times New Roman" w:cs="Times New Roman"/>
          <w:sz w:val="36"/>
          <w:szCs w:val="36"/>
        </w:rPr>
        <w:t xml:space="preserve"> но никакая другая деятельность для ребенка 3-6 лет выполнить эту функцию не может</w:t>
      </w:r>
      <w:r w:rsidRPr="00D402A2">
        <w:rPr>
          <w:rFonts w:ascii="Times New Roman" w:hAnsi="Times New Roman" w:cs="Times New Roman"/>
          <w:b/>
          <w:color w:val="FF0000"/>
          <w:sz w:val="36"/>
          <w:szCs w:val="36"/>
        </w:rPr>
        <w:t>. А ведь произвольность</w:t>
      </w:r>
      <w:r w:rsidRPr="00D402A2">
        <w:rPr>
          <w:rFonts w:ascii="Times New Roman" w:hAnsi="Times New Roman" w:cs="Times New Roman"/>
          <w:color w:val="FF0000"/>
          <w:sz w:val="36"/>
          <w:szCs w:val="36"/>
        </w:rPr>
        <w:t xml:space="preserve"> </w:t>
      </w:r>
      <w:r w:rsidRPr="00D402A2">
        <w:rPr>
          <w:rFonts w:ascii="Times New Roman" w:hAnsi="Times New Roman" w:cs="Times New Roman"/>
          <w:sz w:val="36"/>
          <w:szCs w:val="36"/>
        </w:rPr>
        <w:t xml:space="preserve">– это не только действия по правилам, это осознанность, независимость, ответственность, самоконтроль, внутренняя свобода. Лишившись игры, дети не приобретают всего этого. В результате их поведение остается ситуативным, непроизвольным, зависимым от окружающих взрослых. </w:t>
      </w:r>
      <w:r>
        <w:rPr>
          <w:rFonts w:ascii="Times New Roman" w:hAnsi="Times New Roman" w:cs="Times New Roman"/>
          <w:sz w:val="36"/>
          <w:szCs w:val="36"/>
        </w:rPr>
        <w:t xml:space="preserve">  </w:t>
      </w:r>
      <w:r w:rsidRPr="00D402A2">
        <w:rPr>
          <w:rFonts w:ascii="Times New Roman" w:hAnsi="Times New Roman" w:cs="Times New Roman"/>
          <w:sz w:val="36"/>
          <w:szCs w:val="36"/>
        </w:rPr>
        <w:lastRenderedPageBreak/>
        <w:t>Бедность и примитивность игры пагубным образом отражается и на коммуникативном развитии детей. Общение дошкольников происходит в основном в совместной игре. Именно общая игра – ее правила, ее сюжет, распределение ролей и пр. – является главным содержанием общения детей. Играя и выполняя различные игровые роли, они учатся видеть события с разных позиций, учитывать действия и интересы других, соблюдать нормы и правила общения. Дошкольники, не умеющие играть, не могут содержательно общаться, они не способны к совместной деятельности, не интересуются нуждами и проблемами сверстников. Между тем и родителей, и воспитателей, как правило, мало волнуют эти проблемы. Главным показателем эффективности работы детского сада и благополучия ребенка считается степень готовности к школе, которая выражается в умении считать, читать, писать и выполнять инструкции взрослого. Такая «готовность» не только не способствует, но и препятствует нормальному школьному обучению: пресытившись принудительными учебными занятиями в детском саду</w:t>
      </w:r>
      <w:r>
        <w:rPr>
          <w:rFonts w:ascii="Times New Roman" w:hAnsi="Times New Roman" w:cs="Times New Roman"/>
          <w:sz w:val="36"/>
          <w:szCs w:val="36"/>
        </w:rPr>
        <w:t>,</w:t>
      </w:r>
      <w:r w:rsidRPr="00D402A2">
        <w:rPr>
          <w:rFonts w:ascii="Times New Roman" w:hAnsi="Times New Roman" w:cs="Times New Roman"/>
          <w:sz w:val="36"/>
          <w:szCs w:val="36"/>
        </w:rPr>
        <w:t xml:space="preserve"> дети теряют интерес к учебе уже в младших классах. Преимущества раннего обучения сказываются только </w:t>
      </w:r>
      <w:proofErr w:type="gramStart"/>
      <w:r w:rsidRPr="00D402A2">
        <w:rPr>
          <w:rFonts w:ascii="Times New Roman" w:hAnsi="Times New Roman" w:cs="Times New Roman"/>
          <w:sz w:val="36"/>
          <w:szCs w:val="36"/>
        </w:rPr>
        <w:t>в первые</w:t>
      </w:r>
      <w:proofErr w:type="gramEnd"/>
      <w:r w:rsidRPr="00D402A2">
        <w:rPr>
          <w:rFonts w:ascii="Times New Roman" w:hAnsi="Times New Roman" w:cs="Times New Roman"/>
          <w:sz w:val="36"/>
          <w:szCs w:val="36"/>
        </w:rPr>
        <w:t xml:space="preserve"> 2-3 месяца школьной жизни – таких «готовых» детей уже не надо учить читать и считать. Но как только нужно проявить самостоятельность, любознательность, способность решать и думать – эти дети пасуют и ждут указаний взрослого. Надо ли говорить, что такая пассивность, отсутствие интересов и самостоятельности, внутренняя пустота будет иметь весьма печальн</w:t>
      </w:r>
      <w:r w:rsidR="00D41A5B">
        <w:rPr>
          <w:rFonts w:ascii="Times New Roman" w:hAnsi="Times New Roman" w:cs="Times New Roman"/>
          <w:sz w:val="36"/>
          <w:szCs w:val="36"/>
        </w:rPr>
        <w:t>ые результаты не только в школе.</w:t>
      </w:r>
      <w:bookmarkStart w:id="0" w:name="_GoBack"/>
      <w:bookmarkEnd w:id="0"/>
    </w:p>
    <w:sectPr w:rsidR="00B12E90" w:rsidRPr="00D402A2" w:rsidSect="00D41A5B">
      <w:pgSz w:w="11906" w:h="16838"/>
      <w:pgMar w:top="1134" w:right="850" w:bottom="1134" w:left="1701" w:header="708" w:footer="708" w:gutter="0"/>
      <w:pgBorders w:offsetFrom="page">
        <w:top w:val="thinThickSmallGap" w:sz="24" w:space="24" w:color="FF0000"/>
        <w:left w:val="thinThickSmallGap" w:sz="24" w:space="24" w:color="FF0000"/>
        <w:bottom w:val="thickThinSmallGap" w:sz="24" w:space="24" w:color="FF0000"/>
        <w:right w:val="thickThinSmallGap" w:sz="24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2A2"/>
    <w:rsid w:val="001076AD"/>
    <w:rsid w:val="00215192"/>
    <w:rsid w:val="003A3FA3"/>
    <w:rsid w:val="004F758F"/>
    <w:rsid w:val="007E21D7"/>
    <w:rsid w:val="00937577"/>
    <w:rsid w:val="009D4A92"/>
    <w:rsid w:val="00A55FED"/>
    <w:rsid w:val="00B12E90"/>
    <w:rsid w:val="00C5309D"/>
    <w:rsid w:val="00D402A2"/>
    <w:rsid w:val="00D41A5B"/>
    <w:rsid w:val="00DA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2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1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1A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2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1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1A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899</Words>
  <Characters>5129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Нина</cp:lastModifiedBy>
  <cp:revision>2</cp:revision>
  <cp:lastPrinted>2014-01-19T07:13:00Z</cp:lastPrinted>
  <dcterms:created xsi:type="dcterms:W3CDTF">2014-01-19T07:00:00Z</dcterms:created>
  <dcterms:modified xsi:type="dcterms:W3CDTF">2015-04-05T11:08:00Z</dcterms:modified>
</cp:coreProperties>
</file>